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75" w:rsidRDefault="00AB1A75" w:rsidP="00AB1A75">
      <w:pPr>
        <w:pStyle w:val="NormalWeb"/>
        <w:shd w:val="clear" w:color="auto" w:fill="FFFFD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NORMA TÉCNICA PARA LA DETECCIÓN TEMPRANA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DE LAS ALTERACIONES DEL DESARROLLO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DEL JOVEN DE 10 A 29 AÑOS</w:t>
      </w:r>
    </w:p>
    <w:p w:rsidR="00AB1A75" w:rsidRDefault="00AB1A75" w:rsidP="00AB1A75">
      <w:pPr>
        <w:pStyle w:val="NormalWeb"/>
        <w:shd w:val="clear" w:color="auto" w:fill="FFFFD0"/>
        <w:jc w:val="center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0"/>
          <w:szCs w:val="20"/>
        </w:rPr>
        <w:t>(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Hace</w:t>
      </w:r>
      <w:proofErr w:type="gramEnd"/>
      <w:r>
        <w:rPr>
          <w:color w:val="000000"/>
          <w:sz w:val="20"/>
          <w:szCs w:val="20"/>
        </w:rPr>
        <w:t xml:space="preserve"> parte de la RESOLUCION NUMERO 00412 DE 2000)</w:t>
      </w:r>
    </w:p>
    <w:p w:rsidR="00AB1A75" w:rsidRDefault="00AB1A75" w:rsidP="00AB1A75">
      <w:pPr>
        <w:pStyle w:val="NormalWeb"/>
        <w:shd w:val="clear" w:color="auto" w:fill="FFFFD0"/>
        <w:jc w:val="center"/>
        <w:rPr>
          <w:color w:val="000000"/>
          <w:sz w:val="27"/>
          <w:szCs w:val="27"/>
        </w:rPr>
      </w:pPr>
      <w:r>
        <w:rPr>
          <w:color w:val="000000"/>
        </w:rPr>
        <w:t>TABLA DE CONTENIDO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1. JUSTIFICACIÓN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2. DEFINICIÓN Y ASPECTOS CONCEPTUALES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2.1 DEFINICIÓN DE LA NORMA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2.2 ADOLESCENTE Y ADULTO JOVEN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2.2.1 Adolescencia temprana o inicial - 10 - 13 años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2.2.2 Adolescencia media - 14 - 16 años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2.2.3 Adolescencia final o tardía - 17 - 21 (El límite superior depende del criterio de cada país para otorgar el estatus de mayoría de edad)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2.2.4 Adulto Joven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3. OBJETIVO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4. UNIVERSO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5. CARACTERÍSTICAS DEL SERVICIO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5.1 CONSULTA PARA LA DETECCIÓN DE LAS ALTERACIONES DEL DESARROLLO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5.1.1 Información y orientación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5.1.2 Historia Familiar y Médica personal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5.1.3 Examen físico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5.1.4 Enseñanza de autoexamen de senos y testículos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5.1.5 Prescripción de exámenes de laboratorio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5.1.6 Plan de intervención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lastRenderedPageBreak/>
        <w:t>6. FLUJOGRAMA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7. BIBLIOGRAFÍA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1. JUSTIFICACIÓN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La población entre 10 y 29 años de edad equivale al 40% de la población actual del país y representa el 40-50% de la población económicamente activa. Lo cual hace que las intervenciones dirigidas a este grupo sean prioritarias en el contexto de la salud pública.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Las siguientes cifras reflejan las condiciones de salud de esta población: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De 30.000 personas al año que mueren violentamente en este país; el 60% son jóvenes de 10 a 29 años y 11% de estos son menores de 18 años.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De más o menos un millón y medio de desplazados por violencia el 60% son menores de 18 años de edad.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 xml:space="preserve">De los 11.000 casos de delitos sexuales que se encontraban en proceso en ese año, el 88% son en menores de 18 </w:t>
      </w:r>
      <w:proofErr w:type="gramStart"/>
      <w:r>
        <w:rPr>
          <w:color w:val="000000"/>
        </w:rPr>
        <w:t>años.</w:t>
      </w:r>
      <w:r>
        <w:rPr>
          <w:color w:val="000000"/>
          <w:sz w:val="20"/>
          <w:szCs w:val="20"/>
        </w:rPr>
        <w:t>1</w:t>
      </w:r>
      <w:r>
        <w:rPr>
          <w:color w:val="000000"/>
        </w:rPr>
        <w:t>(</w:t>
      </w:r>
      <w:proofErr w:type="gramEnd"/>
      <w:r>
        <w:rPr>
          <w:color w:val="000000"/>
        </w:rPr>
        <w:t>9)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Los estudios realizados en diversos países reportan que las jóvenes entre los 15 y 19 años tienen el doble de probabilidad que las mayores de 20, de morir a causa del eventos relacionados con la reproducción y en las menores de 15 años, este riesgo es 6 veces mayor (3).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En cuanto a la fecundidad; en Colombia el 16% del total de nacimientos, son de madres adolescentes. De 1990 a 1995, la tasa de fecundidad en adolescentes, pasó de 70 a 89 nacimientos por cada 1.000 mujeres de 15 a 19 años (6).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En Colombia, un porcentaje significativo de jóvenes inicia su vida sexual durante la adolescencia. La edad promedio de esta relación fue de 13,4 para los varones y de 14,8 años para las mujeres y la edad promedio a la cual ocurre el nacimiento del primer hijo es de 16,2 años (4).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El estudio de la prevalencia de uso anticonceptivo en Colombia, muestra que sólo el 11% de las adolescentes entre 15 y 19 años, usan algún método anticonceptivo. El 26,4% de las adolescentes colombianas inician el uso de métodos anticonceptivos después de que han tenido un hijo (6).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Los trastornos de alimentación como anorexia y bulimia comienzan en la adolescencia, alrededor de los 17 años.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El consumo de alcohol se inicia entre 12 y 15 años. La prevalencia anual de alcoholismo entre 12 y 29 años de edad es del 12.2%.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lastRenderedPageBreak/>
        <w:t>La prevalencia de vida de consumo de tabaco entre los 12 y 29 años de edad es de 26.35% (7).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De acuerdo con lo anterior, la población de 10 a 29 años, enfrenta riesgos particulares relacionados con la violencia, el proceso de reproducción, la salud sexual y los trastornos psicosociales, lo que hace necesario implementar un mecanismo de detección temprana de los mismos que permita intervenir oportunamente las alteraciones o eventos de enfermedad que afectan este grupo.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2. DEFINICIÓN Y ASPECTOS CONCEPTUALES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2.1 DEFINICIÓN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Conjunto de actividades, procedimientos e intervenciones dirigidas a la población entre 10 a 29 años, tendientes a garantizar la detección e intervención temprana de los factores de riesgo o de los problemas de salud prioritarios, así como para brindar información y orientación sobre la protección de la salud.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2.2 ASPECTOS CONCEPTUALES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2.2.1 Adolescente y adulto joven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La adolescencia es una etapa del ciclo vital de desarrollo humano que se caracteriza por el crecimiento y maduración biológica, fisiológica, sicológica y social del individuo. Su inicio lo marca la capacidad biológica de reproducirse y su final la capacidad social de reproducirse. Durante este proceso el adolescente se humaniza, se apropia y recrea las características y atributos de la historia social de su gente, se individualiza e independiza, transforma el entorno y el mundo que habita a la vez que éste los transforma a ellos (Turbay, C. 1994, OMS, 1993).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Para facilitar la planeación y el impacto efectivo de los servicios de salud de atención integral a los adolescentes, es recomendable, dividir esta etapa en (SAM, AAP, OMS)</w:t>
      </w:r>
      <w:r>
        <w:rPr>
          <w:color w:val="000000"/>
          <w:sz w:val="20"/>
          <w:szCs w:val="20"/>
        </w:rPr>
        <w:t>2</w:t>
      </w:r>
      <w:r>
        <w:rPr>
          <w:color w:val="000000"/>
        </w:rPr>
        <w:t>: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2.2.2 Adolescencia temprana o inicial - 10 - 13 años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En esta etapa el adolescente se ajusta a los cambios puberales, los cuales marcan el inicio de la misma. Este se encuentra ambivalente sobre separarse de sus padres o no y Prefiere socializar con "pares" del mismo sexo. Conserva un pensamiento concreto con planes hacia el futuro vagos. En esta etapa inicia la curiosidad sexual principalmente a través, pero no exclusivamente, de la masturbación. Se centra mucho en sí mismo y explora qué tan rígido o flexible es el sistema moral de sus padres o figuras de autoridad.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2.2.3 Adolescencia media - 14 - 16 años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 xml:space="preserve">En este período, es más marcado el distanciamiento afectivo con los padres. Explora diferentes imágenes para expresarse y para que lo reconozcan en la sociedad, así mismo </w:t>
      </w:r>
      <w:r>
        <w:rPr>
          <w:color w:val="000000"/>
        </w:rPr>
        <w:lastRenderedPageBreak/>
        <w:t>diversos roles de adultos. Socializa con pares de diferente sexo e inicia actividad sexual con quien identifica como su pareja sexual. Se fascina por la capacidad de pensar diferente y el descubrir la abstracción de nuevos conceptos. El riesgo de vincularse a actividades colectivas que suplan su necesidad de encontrar identidad y reconocimiento social y cultural es mayor durante esta etapa.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2.2.4 Adolescencia final o tardía - 17 - 21 (El límite superior depende del criterio de cada país para otorgar el estatus de mayoría de edad)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En este grupo el adolescente es independiente y capaz de integrar su imagen corporal con su identidad o personalidad. Este establece y consolida relaciones que se basan en el cuidado y el respeto por la autonomía y por la intimidad de los otros. Prefiere relaciones sociales más con individuos que con grupos o colectividades. Define planes y metas específicas, viables y reales. Es capaz de abstraer conceptos, define su sistema de valores e ideología.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2.2.5 Adulto Joven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Según la OMS a este grupo pertenecen las personas entre 21 y 24 años de edad y corresponde con la consolidación del rol social.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3. OBJETIVO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Detectar tempranamente los problemas de salud que afectan el desarrollo de la población entre los 10 y 29 años de edad.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4. POBLACION OBJETO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Los beneficiarios de esta norma son todos los y las adolescentes y jóvenes entre 10 y 29 años afiliados a los regímenes contributivo y subsidiado.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5. CARACTERÍSTICAS DEL SERVICIO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Las siguientes actividades, procedimientos e intervenciones, para la detección de las alteraciones del desarrollo de la población entre 10 y 29 años, deben organizarse teniendo en cuenta las siguientes consideraciones: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· Atención Integral: El adolescente es un ser con capacidad de sentir, pensar, actuar, decidir, crear, proponer y realizar acciones que impulsen, mantengan y cuiden su salud y desarrollo, de acuerdo con sus propias definiciones, indicadores y necesidades individuales, institucionales y socioculturales.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 xml:space="preserve">· Equipo </w:t>
      </w:r>
      <w:proofErr w:type="spellStart"/>
      <w:r>
        <w:rPr>
          <w:color w:val="000000"/>
        </w:rPr>
        <w:t>Transdisciplinario</w:t>
      </w:r>
      <w:proofErr w:type="spellEnd"/>
      <w:r>
        <w:rPr>
          <w:color w:val="000000"/>
        </w:rPr>
        <w:t xml:space="preserve">: Para el manejo de las necesidades y problemática del adolescente es preciso organizar un equipo </w:t>
      </w:r>
      <w:proofErr w:type="spellStart"/>
      <w:r>
        <w:rPr>
          <w:color w:val="000000"/>
        </w:rPr>
        <w:t>transdisciplinario</w:t>
      </w:r>
      <w:proofErr w:type="spellEnd"/>
      <w:r>
        <w:rPr>
          <w:color w:val="000000"/>
        </w:rPr>
        <w:t xml:space="preserve">, debidamente calificado y capaz de abordar integralmente la realidad de esta población, mínimo frente a las siguientes áreas: cuidado médico, vigilancia del proceso de crecimiento y desarrollo y detección de </w:t>
      </w:r>
      <w:r>
        <w:rPr>
          <w:color w:val="000000"/>
        </w:rPr>
        <w:lastRenderedPageBreak/>
        <w:t>riesgos en las áreas de sexualidad, violencia, depresión y suicidio, trastorno de la alimentación, adicciones y actividad física.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· Participación en la toma de decisiones: Se deben establecer mecanismos para que los adolescentes participen activamente en la planeación, ejecución y evaluación de las actividades destinadas a promover y mantener su salud.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 xml:space="preserve">· </w:t>
      </w:r>
      <w:proofErr w:type="spellStart"/>
      <w:r>
        <w:rPr>
          <w:color w:val="000000"/>
        </w:rPr>
        <w:t>Intersectorialidad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Interinstitucionalidad</w:t>
      </w:r>
      <w:proofErr w:type="spellEnd"/>
      <w:r>
        <w:rPr>
          <w:color w:val="000000"/>
        </w:rPr>
        <w:t>: Son pertinentes los mecanismos de trabajo en red y coordinación con todos los demás actores y sectores sociales de la comunidad para promover el desarrollo juvenil.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 xml:space="preserve">· Manejo Ético y Confidencial de la Información: La atención </w:t>
      </w:r>
      <w:proofErr w:type="gramStart"/>
      <w:r>
        <w:rPr>
          <w:color w:val="000000"/>
        </w:rPr>
        <w:t>del adolescentes</w:t>
      </w:r>
      <w:proofErr w:type="gramEnd"/>
      <w:r>
        <w:rPr>
          <w:color w:val="000000"/>
        </w:rPr>
        <w:t xml:space="preserve"> debe garantizar el manejo confidencial de la información y el libre acceso a los servicios de salud sin condicionamientos o conocimiento expreso de los padres o acudientes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 xml:space="preserve">5.1 CONSULTA PARA LA DETECCIÓN DE LAS ALTERACIONES DEL </w:t>
      </w:r>
      <w:proofErr w:type="gramStart"/>
      <w:r>
        <w:rPr>
          <w:color w:val="000000"/>
        </w:rPr>
        <w:t>DESARROLLO(</w:t>
      </w:r>
      <w:proofErr w:type="gramEnd"/>
      <w:r>
        <w:rPr>
          <w:color w:val="000000"/>
        </w:rPr>
        <w:t>Consulta de primera vez por medicina general 89.0.2.01)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Esta consulta debe hacerse por un médico debidamente capacitado una vez durante cada período, 4 en total: adolescencia inicial, media, tardía y adulto joven.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Los pasos que se deben seguir en ella son: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5.1.1 Información y orientación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Brindar información y orientación inicial al usuario/a sobre prevención de riesgos y promoción del autocuidado durante la etapa de 10 a 29 años de edad.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5.1.2 Historia Familiar y Médica personal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La historia familiar y médica personal debe elaborarse teniendo en cuenta los siguientes aspectos específicos, además de los aspectos generales contenidos en toda historia clínica: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· Antecedentes del entorno familiar: Dependencia económica, responsabilidad económica, relaciones familiares, comunicación con padres o hermanos, ocupación actual de los padres, escolaridad de los padres y figura de autoridad en el hogar.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· Antecedentes médicos familiares: convulsiones, alcoholismo, enfermedades mentales, tabaquismo, drogodependencias, cáncer, trastorno del metabolismo de los lípidos.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 xml:space="preserve">· Situación personal: Proyecto de vida, ánimo y depresión, consumo de tabaco, alcohol y otras sustancias psicoactivas, uso de armas, antecedentes judiciales, ocupación, uso del tiempo libre y preferencias, grado escolar actual, último año cursado, deserción escolar, rendimiento académico, número de establecimientos educativos en que ha estudiado, disciplina escolar, relaciones con profesores y padres, pertenencia a grupos organizados, conocimiento del entorno social, trabajo comunitario, características de amigos, tipo de </w:t>
      </w:r>
      <w:r>
        <w:rPr>
          <w:color w:val="000000"/>
        </w:rPr>
        <w:lastRenderedPageBreak/>
        <w:t xml:space="preserve">interrelación con amigos, religión, intereses espirituales, actividades ecológicas, nutrición, imagen corporal, ejercicio y actividad física, actividad sexual, </w:t>
      </w:r>
      <w:proofErr w:type="spellStart"/>
      <w:r>
        <w:rPr>
          <w:color w:val="000000"/>
        </w:rPr>
        <w:t>menarca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espermarca</w:t>
      </w:r>
      <w:proofErr w:type="spellEnd"/>
      <w:r>
        <w:rPr>
          <w:color w:val="000000"/>
        </w:rPr>
        <w:t>, número de compañeros sexuales, uso de condón, conocimiento de ETS, práctica anticonceptiva, antecedentes de accidentes y de ETS.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5.1.3 Examen físico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Hacer Examen físico completo y cuidadoso que incluya: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· Exploración de aspecto general.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· Medición antropométrica completa incluyendo el cálculo del índice de masa corporal (peso/ talla2)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· Toma de la Presión Arterial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· Examen físico completo por sistemas.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 xml:space="preserve">· Valoración del estadio </w:t>
      </w:r>
      <w:proofErr w:type="spellStart"/>
      <w:r>
        <w:rPr>
          <w:color w:val="000000"/>
        </w:rPr>
        <w:t>Tanner</w:t>
      </w:r>
      <w:proofErr w:type="spellEnd"/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5.1.4 Enseñanza de autoexamen de senos y testículos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5.1.5 Prescripción de exámenes de laboratorio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 xml:space="preserve">· Hemoglobina (90.2.2.12) y hematocrito (90.2.2.10) a todas las adolescentes durante la etapa de adolescencia inicial o puberal, para detectar anemias </w:t>
      </w:r>
      <w:proofErr w:type="spellStart"/>
      <w:r>
        <w:rPr>
          <w:color w:val="000000"/>
        </w:rPr>
        <w:t>ferropénicas</w:t>
      </w:r>
      <w:proofErr w:type="spellEnd"/>
      <w:r>
        <w:rPr>
          <w:color w:val="000000"/>
        </w:rPr>
        <w:t xml:space="preserve"> que comúnmente se presentan en este grupo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 xml:space="preserve">· Colesterol HDL (90.3.8.15) una vez durante toda la etapa, en jóvenes que tienen historia familiar de hiperlipidemias o de infartos en menores de los 50 </w:t>
      </w:r>
      <w:proofErr w:type="gramStart"/>
      <w:r>
        <w:rPr>
          <w:color w:val="000000"/>
        </w:rPr>
        <w:t>años .</w:t>
      </w:r>
      <w:proofErr w:type="gramEnd"/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 xml:space="preserve">· VDRL (prueba no </w:t>
      </w:r>
      <w:proofErr w:type="spellStart"/>
      <w:r>
        <w:rPr>
          <w:color w:val="000000"/>
        </w:rPr>
        <w:t>treponémica</w:t>
      </w:r>
      <w:proofErr w:type="spellEnd"/>
      <w:r>
        <w:rPr>
          <w:color w:val="000000"/>
        </w:rPr>
        <w:t xml:space="preserve"> serología VDRL en suero LCR 90.6.9.15) y ofrecer prueba de VIH/SIDA (VIH1 y 2 anticuerpos 90.6.1.66) a adolescentes sexualmente activos, una vez durante toda la etapa.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 xml:space="preserve">· Citología </w:t>
      </w:r>
      <w:proofErr w:type="spellStart"/>
      <w:r>
        <w:rPr>
          <w:color w:val="000000"/>
        </w:rPr>
        <w:t>Cervicouterina</w:t>
      </w:r>
      <w:proofErr w:type="spellEnd"/>
      <w:r>
        <w:rPr>
          <w:color w:val="000000"/>
        </w:rPr>
        <w:t xml:space="preserve"> (89.9.2.00) a las jóvenes que tienen vida sexual activa en el esquema recomendado en la norma para la detección de cáncer de cuello uterino.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5.1.6 Plan de intervención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Al final de la consulta y de acuerdo con los hallazgos, se debe elaborar conjuntamente con el joven y en caso necesario con la familia, un plan que incluya la intervención de los factores de riesgo, los tratamientos necesarios y las remisiones pertinentes. Así mismo se debe precisar el esquema de seguimiento del plan de intervención.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6. FLUJOGRAMA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lastRenderedPageBreak/>
        <w:t>7. BIBLIOGRAFÍA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 xml:space="preserve">1. Documentos de Investigaciones del Servicio de Epidemiología de la Violencia del Instituto </w:t>
      </w:r>
      <w:proofErr w:type="spellStart"/>
      <w:r>
        <w:rPr>
          <w:color w:val="000000"/>
        </w:rPr>
        <w:t>Cisalva</w:t>
      </w:r>
      <w:proofErr w:type="spellEnd"/>
      <w:r>
        <w:rPr>
          <w:color w:val="000000"/>
        </w:rPr>
        <w:t xml:space="preserve">, Universidad del Valle. Investigación realizada por Umaña E. y </w:t>
      </w:r>
      <w:proofErr w:type="spellStart"/>
      <w:r>
        <w:rPr>
          <w:color w:val="000000"/>
        </w:rPr>
        <w:t>cols</w:t>
      </w:r>
      <w:proofErr w:type="spellEnd"/>
      <w:r>
        <w:rPr>
          <w:color w:val="000000"/>
        </w:rPr>
        <w:t>, Universidad Nacional, 1995. Instituto de Bienestar Familiar, 1997. Ministerio de Salud, Sección de Desarrollo Humano, 1996.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2. Espitia, Victoria Eugenia. Cifras Mortalidad por Violencias en Cali</w:t>
      </w:r>
      <w:proofErr w:type="gramStart"/>
      <w:r>
        <w:rPr>
          <w:color w:val="000000"/>
        </w:rPr>
        <w:t>,1998</w:t>
      </w:r>
      <w:proofErr w:type="gramEnd"/>
      <w:r>
        <w:rPr>
          <w:color w:val="000000"/>
        </w:rPr>
        <w:t>.</w:t>
      </w:r>
    </w:p>
    <w:p w:rsidR="00AB1A75" w:rsidRP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  <w:lang w:val="en-US"/>
        </w:rPr>
      </w:pPr>
      <w:r w:rsidRPr="00AB1A75">
        <w:rPr>
          <w:color w:val="000000"/>
          <w:lang w:val="en-US"/>
        </w:rPr>
        <w:t>3. Family Care International (FCI) y Safe Motherhood Inter - Agency Group (1998) Fact Sheets Delay Marriage and First Birth.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 xml:space="preserve">4. ISS - </w:t>
      </w:r>
      <w:proofErr w:type="spellStart"/>
      <w:r>
        <w:rPr>
          <w:color w:val="000000"/>
        </w:rPr>
        <w:t>Profamilia</w:t>
      </w:r>
      <w:proofErr w:type="spellEnd"/>
      <w:r>
        <w:rPr>
          <w:color w:val="000000"/>
        </w:rPr>
        <w:t xml:space="preserve"> - Instituto Nacional de Cancerología, Encuesta sobre CAP en adolescentes</w:t>
      </w:r>
      <w:proofErr w:type="gramStart"/>
      <w:r>
        <w:rPr>
          <w:color w:val="000000"/>
        </w:rPr>
        <w:t>,1995</w:t>
      </w:r>
      <w:proofErr w:type="gramEnd"/>
      <w:r>
        <w:rPr>
          <w:color w:val="000000"/>
        </w:rPr>
        <w:t>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 xml:space="preserve">5. Muñoz M. Centro Legal para Derechos Reproductivos y Políticas Públicas. </w:t>
      </w:r>
      <w:proofErr w:type="spellStart"/>
      <w:r>
        <w:rPr>
          <w:color w:val="000000"/>
        </w:rPr>
        <w:t>Demus</w:t>
      </w:r>
      <w:proofErr w:type="spellEnd"/>
      <w:r>
        <w:rPr>
          <w:color w:val="000000"/>
        </w:rPr>
        <w:t xml:space="preserve"> (1997).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Profamilia</w:t>
      </w:r>
      <w:proofErr w:type="spellEnd"/>
      <w:r>
        <w:rPr>
          <w:color w:val="000000"/>
        </w:rPr>
        <w:t xml:space="preserve"> - Encuesta Nacional de Demografía y Salud. 1995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7. Segundo Estudio Nacional de Salud Mental y Consumo de Sustancias Psicoactivas, 1997, Ministerio de Salud, 1999.</w:t>
      </w:r>
    </w:p>
    <w:p w:rsidR="00AB1A75" w:rsidRP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  <w:lang w:val="en-US"/>
        </w:rPr>
      </w:pPr>
      <w:r w:rsidRPr="00AB1A75">
        <w:rPr>
          <w:color w:val="000000"/>
          <w:lang w:val="en-US"/>
        </w:rPr>
        <w:t>8. Slupick, R. Contraception cap. 18, en Pediatric and Adolescent Gynecology, Saunders, 1994.</w:t>
      </w:r>
    </w:p>
    <w:p w:rsidR="00AB1A75" w:rsidRDefault="00AB1A75" w:rsidP="00AB1A75">
      <w:pPr>
        <w:pStyle w:val="NormalWeb"/>
        <w:shd w:val="clear" w:color="auto" w:fill="FFFFD0"/>
        <w:rPr>
          <w:color w:val="000000"/>
          <w:sz w:val="27"/>
          <w:szCs w:val="27"/>
        </w:rPr>
      </w:pPr>
      <w:r>
        <w:rPr>
          <w:color w:val="000000"/>
        </w:rPr>
        <w:t>9. Umaña E. y cols. Situación de la Juventud del País, Universidad Nacional de Colombia, 1995.</w:t>
      </w:r>
    </w:p>
    <w:p w:rsidR="00EB3D49" w:rsidRDefault="00AB1A75">
      <w:bookmarkStart w:id="0" w:name="_GoBack"/>
      <w:bookmarkEnd w:id="0"/>
    </w:p>
    <w:sectPr w:rsidR="00EB3D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75"/>
    <w:rsid w:val="006F6B73"/>
    <w:rsid w:val="00984A84"/>
    <w:rsid w:val="00A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AB1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AB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2010</Words>
  <Characters>11061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2016-02-03T03:25:00Z</dcterms:created>
  <dcterms:modified xsi:type="dcterms:W3CDTF">2016-02-03T03:27:00Z</dcterms:modified>
</cp:coreProperties>
</file>