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16" w:rsidRDefault="00DA561D" w:rsidP="00DA561D">
      <w:pPr>
        <w:jc w:val="center"/>
      </w:pPr>
      <w:r w:rsidRPr="00DA561D">
        <w:rPr>
          <w:u w:val="single"/>
        </w:rPr>
        <w:t>TALLER DE EJERCICIOS</w:t>
      </w:r>
    </w:p>
    <w:p w:rsidR="00DA561D" w:rsidRDefault="00DA561D" w:rsidP="00DA561D">
      <w:pPr>
        <w:jc w:val="both"/>
      </w:pPr>
    </w:p>
    <w:p w:rsidR="00DA561D" w:rsidRDefault="00DA561D" w:rsidP="00DA561D">
      <w:pPr>
        <w:jc w:val="both"/>
      </w:pPr>
      <w:r>
        <w:t>1. ¿Cuántos mililitros de ácido sulfúrico del 70% de pureza y de densidad 1,24 g/ml se requieren para preparar 5 litros de una solución acuosa con concentración 0,07 M? R/ 39,52 ml.</w:t>
      </w:r>
    </w:p>
    <w:p w:rsidR="00DA561D" w:rsidRDefault="00DA561D" w:rsidP="00DA561D">
      <w:pPr>
        <w:jc w:val="both"/>
      </w:pPr>
      <w:r>
        <w:t>2. ¿Hasta que volumen se deben disolver 50 ml de etanol a 30 °C (densidad = 0,78075 g/ml) para que la solución quede 0,02 M?</w:t>
      </w:r>
      <w:r w:rsidR="00D92B79">
        <w:t xml:space="preserve"> R/ 42,45 litros.</w:t>
      </w:r>
    </w:p>
    <w:p w:rsidR="009F3672" w:rsidRDefault="009F3672" w:rsidP="00DA561D">
      <w:pPr>
        <w:jc w:val="both"/>
      </w:pPr>
      <w:r>
        <w:t xml:space="preserve">3. Se disuelven 0,15 g de </w:t>
      </w:r>
      <w:proofErr w:type="gramStart"/>
      <w:r>
        <w:t>Ca(</w:t>
      </w:r>
      <w:proofErr w:type="gramEnd"/>
      <w:r>
        <w:t>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hasta medio litro de solución. Calcúlese la molaridad de la solución. R/ 0,00128 M.</w:t>
      </w:r>
    </w:p>
    <w:p w:rsidR="00C92E1A" w:rsidRDefault="009F3672" w:rsidP="00C92E1A">
      <w:pPr>
        <w:spacing w:after="0"/>
        <w:jc w:val="both"/>
      </w:pPr>
      <w:r>
        <w:t xml:space="preserve">4. </w:t>
      </w:r>
      <w:r w:rsidR="00C92E1A">
        <w:t xml:space="preserve">Se tienen 16,5 g de sulfuro ferroso y 40 g de oxígeno para la reacción: </w:t>
      </w:r>
      <w:proofErr w:type="spellStart"/>
      <w:r w:rsidR="00C92E1A">
        <w:t>FeS</w:t>
      </w:r>
      <w:proofErr w:type="spellEnd"/>
      <w:r w:rsidR="00C92E1A">
        <w:t xml:space="preserve"> + O</w:t>
      </w:r>
      <w:r w:rsidR="00C92E1A">
        <w:rPr>
          <w:vertAlign w:val="subscript"/>
        </w:rPr>
        <w:t>2</w:t>
      </w:r>
      <w:r w:rsidR="00C92E1A">
        <w:t xml:space="preserve"> = Fe</w:t>
      </w:r>
      <w:r w:rsidR="00C92E1A">
        <w:rPr>
          <w:vertAlign w:val="subscript"/>
        </w:rPr>
        <w:t>2</w:t>
      </w:r>
      <w:r w:rsidR="00C92E1A">
        <w:t>O</w:t>
      </w:r>
      <w:r w:rsidR="00C92E1A">
        <w:rPr>
          <w:vertAlign w:val="subscript"/>
        </w:rPr>
        <w:t>3</w:t>
      </w:r>
      <w:r w:rsidR="00C92E1A">
        <w:t xml:space="preserve"> + SO</w:t>
      </w:r>
      <w:r w:rsidR="00C92E1A">
        <w:rPr>
          <w:vertAlign w:val="subscript"/>
        </w:rPr>
        <w:t>2</w:t>
      </w:r>
      <w:r w:rsidR="00C92E1A">
        <w:t xml:space="preserve">. </w:t>
      </w:r>
    </w:p>
    <w:p w:rsidR="00C92E1A" w:rsidRDefault="00C92E1A" w:rsidP="00C92E1A">
      <w:pPr>
        <w:spacing w:after="0"/>
        <w:jc w:val="both"/>
      </w:pPr>
      <w:r>
        <w:t>a) Determínese el reactivo límite.</w:t>
      </w:r>
    </w:p>
    <w:p w:rsidR="00C92E1A" w:rsidRDefault="00C92E1A" w:rsidP="00C92E1A">
      <w:pPr>
        <w:spacing w:after="0"/>
        <w:jc w:val="both"/>
      </w:pPr>
      <w:r>
        <w:t>b) Calcúlese la masa formada de óxido férrico.</w:t>
      </w:r>
    </w:p>
    <w:p w:rsidR="00C92E1A" w:rsidRDefault="00C92E1A" w:rsidP="00C92E1A">
      <w:pPr>
        <w:spacing w:after="0"/>
        <w:jc w:val="both"/>
      </w:pPr>
      <w:r>
        <w:t>c) ¿Cuántos moles y cuántos gramos sobran del reactivo en exceso?</w:t>
      </w:r>
    </w:p>
    <w:p w:rsidR="00C20A5E" w:rsidRDefault="00C92E1A" w:rsidP="00C20A5E">
      <w:pPr>
        <w:jc w:val="both"/>
      </w:pPr>
      <w:r>
        <w:t xml:space="preserve">R/ a) </w:t>
      </w:r>
      <w:proofErr w:type="spellStart"/>
      <w:r w:rsidR="00BB63DB">
        <w:t>FeS</w:t>
      </w:r>
      <w:proofErr w:type="spellEnd"/>
      <w:r w:rsidR="00BB63DB">
        <w:t xml:space="preserve">; b) 15,01 g; </w:t>
      </w:r>
      <w:r w:rsidR="00C20A5E">
        <w:t>0,921 mol y 29,472 g.</w:t>
      </w:r>
    </w:p>
    <w:p w:rsidR="00C20A5E" w:rsidRDefault="00C20A5E" w:rsidP="00C20A5E">
      <w:pPr>
        <w:spacing w:after="0"/>
        <w:jc w:val="both"/>
      </w:pPr>
      <w:r>
        <w:t>5. La reacción más frecuente para obtener cloro gaseoso en el laboratorio es:</w:t>
      </w:r>
    </w:p>
    <w:p w:rsidR="00C20A5E" w:rsidRDefault="00C20A5E" w:rsidP="00C20A5E">
      <w:pPr>
        <w:spacing w:after="0"/>
        <w:jc w:val="center"/>
      </w:pPr>
      <w:proofErr w:type="spellStart"/>
      <w:r>
        <w:t>HCl</w:t>
      </w:r>
      <w:proofErr w:type="spellEnd"/>
      <w:r>
        <w:t xml:space="preserve"> + MnO</w:t>
      </w:r>
      <w:r>
        <w:rPr>
          <w:vertAlign w:val="subscript"/>
        </w:rPr>
        <w:t>2</w:t>
      </w:r>
      <w:r>
        <w:t xml:space="preserve"> → MnCl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Cl</w:t>
      </w:r>
      <w:r>
        <w:rPr>
          <w:vertAlign w:val="subscript"/>
        </w:rPr>
        <w:t>2</w:t>
      </w:r>
    </w:p>
    <w:p w:rsidR="00C20A5E" w:rsidRDefault="00C20A5E" w:rsidP="00C20A5E">
      <w:pPr>
        <w:spacing w:after="0"/>
        <w:jc w:val="both"/>
      </w:pPr>
      <w:r>
        <w:t>a) ¿Cuántos gramos de cloro se pueden preparar a partir de 30 g de dióxido de manganeso del 85% de pureza  con suficiente ácido clorhídrico?</w:t>
      </w:r>
    </w:p>
    <w:p w:rsidR="00C20A5E" w:rsidRDefault="00C20A5E" w:rsidP="00C20A5E">
      <w:pPr>
        <w:spacing w:after="0"/>
        <w:jc w:val="both"/>
      </w:pPr>
      <w:r>
        <w:t>b) ¿Cuántas moles de cloruro de manganeso se producen?</w:t>
      </w:r>
    </w:p>
    <w:p w:rsidR="00C20A5E" w:rsidRDefault="00C20A5E" w:rsidP="00C20A5E">
      <w:pPr>
        <w:spacing w:after="0"/>
        <w:jc w:val="both"/>
      </w:pPr>
      <w:r>
        <w:t>c) ¿Cuántas moléculas de agua se producen?</w:t>
      </w:r>
    </w:p>
    <w:p w:rsidR="00C20A5E" w:rsidRDefault="00160491" w:rsidP="00C20A5E">
      <w:pPr>
        <w:spacing w:after="0"/>
        <w:jc w:val="both"/>
      </w:pPr>
      <w:r>
        <w:t xml:space="preserve">R/ a) </w:t>
      </w:r>
      <w:r w:rsidR="00321B62">
        <w:t>20,80 g; b) 0,293 moles; c) 3,53 x 10</w:t>
      </w:r>
      <w:r w:rsidR="00321B62">
        <w:rPr>
          <w:vertAlign w:val="superscript"/>
        </w:rPr>
        <w:t>23</w:t>
      </w:r>
      <w:r w:rsidR="00321B62">
        <w:t xml:space="preserve"> moléculas.</w:t>
      </w:r>
    </w:p>
    <w:p w:rsidR="00321B62" w:rsidRDefault="00321B62" w:rsidP="00C20A5E">
      <w:pPr>
        <w:spacing w:after="0"/>
        <w:jc w:val="both"/>
      </w:pPr>
    </w:p>
    <w:p w:rsidR="00321B62" w:rsidRDefault="00321B62" w:rsidP="00C20A5E">
      <w:pPr>
        <w:spacing w:after="0"/>
        <w:jc w:val="both"/>
      </w:pPr>
      <w:r>
        <w:t xml:space="preserve">6. </w:t>
      </w:r>
      <w:r w:rsidR="002262C0">
        <w:t xml:space="preserve">La preparación industrial del </w:t>
      </w:r>
      <w:proofErr w:type="spellStart"/>
      <w:r w:rsidR="002262C0">
        <w:t>etilén</w:t>
      </w:r>
      <w:proofErr w:type="spellEnd"/>
      <w:r w:rsidR="002262C0">
        <w:t xml:space="preserve"> glicol es: C</w:t>
      </w:r>
      <w:r w:rsidR="002262C0">
        <w:rPr>
          <w:vertAlign w:val="subscript"/>
        </w:rPr>
        <w:t>2</w:t>
      </w:r>
      <w:r w:rsidR="002262C0">
        <w:t>H</w:t>
      </w:r>
      <w:r w:rsidR="002262C0">
        <w:rPr>
          <w:vertAlign w:val="subscript"/>
        </w:rPr>
        <w:t>4</w:t>
      </w:r>
      <w:r w:rsidR="002262C0">
        <w:t>O + H</w:t>
      </w:r>
      <w:r w:rsidR="002262C0">
        <w:rPr>
          <w:vertAlign w:val="subscript"/>
        </w:rPr>
        <w:t>2</w:t>
      </w:r>
      <w:r w:rsidR="002262C0">
        <w:t>O = C</w:t>
      </w:r>
      <w:r w:rsidR="002262C0">
        <w:rPr>
          <w:vertAlign w:val="subscript"/>
        </w:rPr>
        <w:t>2</w:t>
      </w:r>
      <w:r w:rsidR="002262C0">
        <w:t>H</w:t>
      </w:r>
      <w:r w:rsidR="002262C0">
        <w:rPr>
          <w:vertAlign w:val="subscript"/>
        </w:rPr>
        <w:t>6</w:t>
      </w:r>
      <w:r w:rsidR="002262C0">
        <w:t>O</w:t>
      </w:r>
      <w:r w:rsidR="002262C0">
        <w:rPr>
          <w:vertAlign w:val="subscript"/>
        </w:rPr>
        <w:t>2</w:t>
      </w:r>
      <w:r w:rsidR="002262C0">
        <w:t xml:space="preserve">. Calcúlese el porcentaje de rendimiento si se obtienen 215 g de </w:t>
      </w:r>
      <w:proofErr w:type="spellStart"/>
      <w:r w:rsidR="002262C0">
        <w:t>etilén</w:t>
      </w:r>
      <w:proofErr w:type="spellEnd"/>
      <w:r w:rsidR="002262C0">
        <w:t xml:space="preserve"> glicol cuando se dejan reaccionar 165 g de óxido de etileno con 75 g de agua.</w:t>
      </w:r>
    </w:p>
    <w:p w:rsidR="002262C0" w:rsidRDefault="002262C0" w:rsidP="00C20A5E">
      <w:pPr>
        <w:spacing w:after="0"/>
        <w:jc w:val="both"/>
      </w:pPr>
      <w:r>
        <w:t>R/ 92,47%.</w:t>
      </w:r>
    </w:p>
    <w:p w:rsidR="002262C0" w:rsidRDefault="002262C0" w:rsidP="00C20A5E">
      <w:pPr>
        <w:spacing w:after="0"/>
        <w:jc w:val="both"/>
      </w:pPr>
    </w:p>
    <w:p w:rsidR="00D92B79" w:rsidRDefault="002262C0" w:rsidP="00932C99">
      <w:pPr>
        <w:spacing w:after="0"/>
        <w:jc w:val="both"/>
      </w:pPr>
      <w:r>
        <w:t xml:space="preserve">7. </w:t>
      </w:r>
      <w:r w:rsidR="00932C99">
        <w:t>La obtención de ácido sulfúrico a partir de la pirita de hierro puede lograrse mediante la siguiente serie de reacciones:</w:t>
      </w:r>
    </w:p>
    <w:p w:rsidR="00932C99" w:rsidRDefault="00932C99" w:rsidP="00932C99">
      <w:pPr>
        <w:spacing w:after="0"/>
        <w:jc w:val="center"/>
      </w:pPr>
      <w:r>
        <w:t>4 FeS</w:t>
      </w:r>
      <w:r>
        <w:rPr>
          <w:vertAlign w:val="subscript"/>
        </w:rPr>
        <w:t>2</w:t>
      </w:r>
      <w:r>
        <w:t xml:space="preserve"> + 11 O</w:t>
      </w:r>
      <w:r>
        <w:rPr>
          <w:vertAlign w:val="subscript"/>
        </w:rPr>
        <w:t>2</w:t>
      </w:r>
      <w:r>
        <w:t xml:space="preserve"> → 2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+ 8 SO</w:t>
      </w:r>
      <w:r>
        <w:rPr>
          <w:vertAlign w:val="subscript"/>
        </w:rPr>
        <w:t>2</w:t>
      </w:r>
    </w:p>
    <w:p w:rsidR="00932C99" w:rsidRDefault="00932C99" w:rsidP="00932C99">
      <w:pPr>
        <w:spacing w:after="0"/>
        <w:jc w:val="center"/>
      </w:pPr>
      <w:r>
        <w:t>2 SO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→ </w:t>
      </w:r>
      <w:r w:rsidR="00202756">
        <w:t>2 SO</w:t>
      </w:r>
      <w:r w:rsidR="00202756">
        <w:rPr>
          <w:vertAlign w:val="subscript"/>
        </w:rPr>
        <w:t>3</w:t>
      </w:r>
    </w:p>
    <w:p w:rsidR="00202756" w:rsidRDefault="00202756" w:rsidP="00932C99">
      <w:pPr>
        <w:spacing w:after="0"/>
        <w:jc w:val="center"/>
      </w:pPr>
      <w:r>
        <w:t>SO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 →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202756" w:rsidRDefault="00202756" w:rsidP="00202756">
      <w:pPr>
        <w:spacing w:after="0"/>
        <w:jc w:val="both"/>
      </w:pPr>
      <w:r>
        <w:t>Calcúlese la cantidad de ácido sulfúrico puro que puede obtenerse por reacción de 100 g de pirita de hierro del 75% de pureza con suficiente oxígeno. R/ 122,65 g.</w:t>
      </w:r>
    </w:p>
    <w:p w:rsidR="000121DF" w:rsidRDefault="000121DF" w:rsidP="00202756">
      <w:pPr>
        <w:spacing w:after="0"/>
        <w:jc w:val="both"/>
      </w:pPr>
    </w:p>
    <w:p w:rsidR="000121DF" w:rsidRDefault="000121DF" w:rsidP="00202756">
      <w:pPr>
        <w:spacing w:after="0"/>
        <w:jc w:val="both"/>
      </w:pPr>
      <w:r>
        <w:t>8. El litopón es un pigmento brillante y blanco que se utiliza en pinturas</w:t>
      </w:r>
      <w:r w:rsidR="001520A7">
        <w:t xml:space="preserve"> de interior de base acuosa y consiste en una mezcla de BaSO</w:t>
      </w:r>
      <w:r w:rsidR="001520A7">
        <w:rPr>
          <w:vertAlign w:val="subscript"/>
        </w:rPr>
        <w:t>4</w:t>
      </w:r>
      <w:r w:rsidR="001520A7">
        <w:t xml:space="preserve"> y </w:t>
      </w:r>
      <w:proofErr w:type="spellStart"/>
      <w:r w:rsidR="001520A7">
        <w:t>ZnS</w:t>
      </w:r>
      <w:proofErr w:type="spellEnd"/>
      <w:r w:rsidR="001520A7">
        <w:t>. Se obtiene mediante la reacción:</w:t>
      </w:r>
    </w:p>
    <w:p w:rsidR="001520A7" w:rsidRDefault="001520A7" w:rsidP="001520A7">
      <w:pPr>
        <w:spacing w:after="0"/>
        <w:jc w:val="center"/>
      </w:pPr>
      <w:proofErr w:type="spellStart"/>
      <w:r>
        <w:t>BaS</w:t>
      </w:r>
      <w:proofErr w:type="spellEnd"/>
      <w:r>
        <w:t xml:space="preserve"> + ZnSO</w:t>
      </w:r>
      <w:r>
        <w:rPr>
          <w:vertAlign w:val="subscript"/>
        </w:rPr>
        <w:t>4</w:t>
      </w:r>
      <w:r>
        <w:t xml:space="preserve"> = </w:t>
      </w:r>
      <w:proofErr w:type="spellStart"/>
      <w:r>
        <w:t>ZnS</w:t>
      </w:r>
      <w:proofErr w:type="spellEnd"/>
      <w:r>
        <w:t xml:space="preserve"> + BaSO</w:t>
      </w:r>
      <w:r>
        <w:rPr>
          <w:vertAlign w:val="subscript"/>
        </w:rPr>
        <w:t>4</w:t>
      </w:r>
    </w:p>
    <w:p w:rsidR="001520A7" w:rsidRDefault="001520A7" w:rsidP="001520A7">
      <w:pPr>
        <w:spacing w:after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Litopón</w:t>
      </w:r>
    </w:p>
    <w:p w:rsidR="001520A7" w:rsidRDefault="001520A7" w:rsidP="001520A7">
      <w:pPr>
        <w:spacing w:after="0"/>
        <w:jc w:val="both"/>
      </w:pPr>
      <w:r>
        <w:t>¿Cuántos gramos de litopón se producen cuando reaccionan 315 ml de disolución 0,275 M de ZnSO</w:t>
      </w:r>
      <w:r>
        <w:rPr>
          <w:vertAlign w:val="subscript"/>
        </w:rPr>
        <w:t>4</w:t>
      </w:r>
      <w:r>
        <w:t xml:space="preserve"> con 285 ml de disolución 0,315 M de </w:t>
      </w:r>
      <w:proofErr w:type="spellStart"/>
      <w:r>
        <w:t>BaS</w:t>
      </w:r>
      <w:proofErr w:type="spellEnd"/>
      <w:r>
        <w:t>?</w:t>
      </w:r>
    </w:p>
    <w:p w:rsidR="00202756" w:rsidRPr="00202756" w:rsidRDefault="00202756" w:rsidP="00202756">
      <w:pPr>
        <w:spacing w:after="0"/>
        <w:jc w:val="both"/>
      </w:pPr>
      <w:bookmarkStart w:id="0" w:name="_GoBack"/>
      <w:bookmarkEnd w:id="0"/>
    </w:p>
    <w:sectPr w:rsidR="00202756" w:rsidRPr="00202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D"/>
    <w:rsid w:val="000121DF"/>
    <w:rsid w:val="001520A7"/>
    <w:rsid w:val="00160491"/>
    <w:rsid w:val="00202756"/>
    <w:rsid w:val="00213F16"/>
    <w:rsid w:val="002262C0"/>
    <w:rsid w:val="00321B62"/>
    <w:rsid w:val="00932C99"/>
    <w:rsid w:val="009F3672"/>
    <w:rsid w:val="00BB63DB"/>
    <w:rsid w:val="00C20A5E"/>
    <w:rsid w:val="00C92E1A"/>
    <w:rsid w:val="00D92B79"/>
    <w:rsid w:val="00D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8702B7-F9CE-4A73-AC9B-7E549CE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cp:lastPrinted>2016-08-29T22:11:00Z</cp:lastPrinted>
  <dcterms:created xsi:type="dcterms:W3CDTF">2016-08-29T19:55:00Z</dcterms:created>
  <dcterms:modified xsi:type="dcterms:W3CDTF">2016-08-30T21:29:00Z</dcterms:modified>
</cp:coreProperties>
</file>